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2C920C" w14:textId="2946038E" w:rsidR="00943085" w:rsidRPr="002A7E5B" w:rsidRDefault="00943085" w:rsidP="002A7E5B">
      <w:pPr>
        <w:spacing w:before="100" w:beforeAutospacing="1" w:after="100" w:afterAutospacing="1" w:line="240" w:lineRule="auto"/>
        <w:jc w:val="center"/>
        <w:outlineLvl w:val="2"/>
        <w:rPr>
          <w:rFonts w:eastAsia="Times New Roman" w:cs="Times New Roman"/>
          <w:b/>
          <w:bCs/>
          <w:kern w:val="0"/>
          <w:sz w:val="28"/>
          <w:szCs w:val="28"/>
          <w14:ligatures w14:val="none"/>
        </w:rPr>
      </w:pPr>
      <w:r w:rsidRPr="002A7E5B">
        <w:rPr>
          <w:rFonts w:eastAsia="Times New Roman" w:cs="Times New Roman"/>
          <w:b/>
          <w:bCs/>
          <w:kern w:val="0"/>
          <w:sz w:val="28"/>
          <w:szCs w:val="28"/>
          <w14:ligatures w14:val="none"/>
        </w:rPr>
        <w:t xml:space="preserve">Guidelines for </w:t>
      </w:r>
      <w:r w:rsidR="002A7E5B">
        <w:rPr>
          <w:rFonts w:eastAsia="Times New Roman" w:cs="Times New Roman"/>
          <w:b/>
          <w:bCs/>
          <w:kern w:val="0"/>
          <w:sz w:val="28"/>
          <w:szCs w:val="28"/>
          <w14:ligatures w14:val="none"/>
        </w:rPr>
        <w:t>Benevolent Detachment</w:t>
      </w:r>
    </w:p>
    <w:p w14:paraId="67E88A5A" w14:textId="48DF6CB1" w:rsidR="00943085" w:rsidRPr="002A7E5B" w:rsidRDefault="00943085" w:rsidP="00943085">
      <w:pPr>
        <w:spacing w:before="100" w:beforeAutospacing="1" w:after="100" w:afterAutospacing="1" w:line="240" w:lineRule="auto"/>
        <w:outlineLvl w:val="2"/>
        <w:rPr>
          <w:rFonts w:eastAsia="Times New Roman" w:cs="Times New Roman"/>
          <w:kern w:val="0"/>
          <w14:ligatures w14:val="none"/>
        </w:rPr>
      </w:pPr>
      <w:r>
        <w:rPr>
          <w:rFonts w:eastAsia="Times New Roman" w:cs="Times New Roman"/>
          <w:kern w:val="0"/>
          <w14:ligatures w14:val="none"/>
        </w:rPr>
        <w:t xml:space="preserve">This is not a rule book. These are very serious decisions with </w:t>
      </w:r>
      <w:r w:rsidR="002C7362">
        <w:rPr>
          <w:rFonts w:eastAsia="Times New Roman" w:cs="Times New Roman"/>
          <w:kern w:val="0"/>
          <w14:ligatures w14:val="none"/>
        </w:rPr>
        <w:t xml:space="preserve">long term </w:t>
      </w:r>
      <w:r>
        <w:rPr>
          <w:rFonts w:eastAsia="Times New Roman" w:cs="Times New Roman"/>
          <w:kern w:val="0"/>
          <w14:ligatures w14:val="none"/>
        </w:rPr>
        <w:t>implications</w:t>
      </w:r>
      <w:r w:rsidR="002C7362">
        <w:rPr>
          <w:rFonts w:eastAsia="Times New Roman" w:cs="Times New Roman"/>
          <w:kern w:val="0"/>
          <w14:ligatures w14:val="none"/>
        </w:rPr>
        <w:t xml:space="preserve">. Of course, the Holy Spirit is to be the One to lead us into God's will for a particular relationship.         It is imperative to discern whether our decision is being made from an imbedded cultural norm </w:t>
      </w:r>
      <w:r w:rsidR="002A7E5B">
        <w:rPr>
          <w:rFonts w:eastAsia="Times New Roman" w:cs="Times New Roman"/>
          <w:kern w:val="0"/>
          <w14:ligatures w14:val="none"/>
        </w:rPr>
        <w:t>or emotion rather than from God's leading.</w:t>
      </w:r>
      <w:r w:rsidR="002C7362">
        <w:rPr>
          <w:rFonts w:eastAsia="Times New Roman" w:cs="Times New Roman"/>
          <w:kern w:val="0"/>
          <w14:ligatures w14:val="none"/>
        </w:rPr>
        <w:t xml:space="preserve"> It should be a calculated choice bathed in prayer and counsel, with the peace that God is leading you.</w:t>
      </w:r>
      <w:r w:rsidR="00F457FF">
        <w:rPr>
          <w:rFonts w:eastAsia="Times New Roman" w:cs="Times New Roman"/>
          <w:kern w:val="0"/>
          <w14:ligatures w14:val="none"/>
        </w:rPr>
        <w:t xml:space="preserve"> Romans 12:18 is key in these situations: "</w:t>
      </w:r>
      <w:r w:rsidR="00F457FF">
        <w:t>As far as your responsibility goes, live at peace with everyone.</w:t>
      </w:r>
      <w:r w:rsidR="00F457FF">
        <w:t>" Do your part. You cannot force the other party to engage.</w:t>
      </w:r>
    </w:p>
    <w:p w14:paraId="7671B7CF" w14:textId="75EB88B5" w:rsidR="00943085" w:rsidRPr="00943085" w:rsidRDefault="00943085" w:rsidP="00943085">
      <w:pPr>
        <w:spacing w:before="100" w:beforeAutospacing="1" w:after="100" w:afterAutospacing="1" w:line="240" w:lineRule="auto"/>
        <w:outlineLvl w:val="2"/>
        <w:rPr>
          <w:rFonts w:eastAsia="Times New Roman" w:cs="Times New Roman"/>
          <w:b/>
          <w:bCs/>
          <w:kern w:val="0"/>
          <w:sz w:val="22"/>
          <w:szCs w:val="22"/>
          <w14:ligatures w14:val="none"/>
        </w:rPr>
      </w:pPr>
      <w:r w:rsidRPr="00943085">
        <w:rPr>
          <w:rFonts w:eastAsia="Times New Roman" w:cs="Times New Roman"/>
          <w:b/>
          <w:bCs/>
          <w:kern w:val="0"/>
          <w14:ligatures w14:val="none"/>
        </w:rPr>
        <w:t xml:space="preserve">. </w:t>
      </w:r>
      <w:r w:rsidRPr="00943085">
        <w:rPr>
          <w:rFonts w:eastAsia="Times New Roman" w:cs="Times New Roman"/>
          <w:b/>
          <w:bCs/>
          <w:kern w:val="0"/>
          <w:sz w:val="22"/>
          <w:szCs w:val="22"/>
          <w14:ligatures w14:val="none"/>
        </w:rPr>
        <w:t>Love must be sincere, but not enabling</w:t>
      </w:r>
    </w:p>
    <w:p w14:paraId="0004F81E" w14:textId="39986167" w:rsidR="00943085" w:rsidRPr="00943085" w:rsidRDefault="00943085" w:rsidP="002C7362">
      <w:pPr>
        <w:spacing w:before="100" w:beforeAutospacing="1" w:after="100" w:afterAutospacing="1" w:line="240" w:lineRule="auto"/>
        <w:rPr>
          <w:rFonts w:eastAsia="Times New Roman" w:cs="Times New Roman"/>
          <w:kern w:val="0"/>
          <w:sz w:val="22"/>
          <w:szCs w:val="22"/>
          <w14:ligatures w14:val="none"/>
        </w:rPr>
      </w:pPr>
      <w:r w:rsidRPr="00943085">
        <w:rPr>
          <w:rFonts w:eastAsia="Times New Roman" w:cs="Times New Roman"/>
          <w:kern w:val="0"/>
          <w:sz w:val="22"/>
          <w:szCs w:val="22"/>
          <w14:ligatures w14:val="none"/>
        </w:rPr>
        <w:t xml:space="preserve">“Let love be without hypocrisy. Abhor what is evil; cling to what is good.” — </w:t>
      </w:r>
      <w:r w:rsidRPr="00943085">
        <w:rPr>
          <w:rFonts w:eastAsia="Times New Roman" w:cs="Times New Roman"/>
          <w:i/>
          <w:iCs/>
          <w:kern w:val="0"/>
          <w:sz w:val="22"/>
          <w:szCs w:val="22"/>
          <w14:ligatures w14:val="none"/>
        </w:rPr>
        <w:t>Romans 12:9</w:t>
      </w:r>
      <w:r w:rsidRPr="00943085">
        <w:rPr>
          <w:rFonts w:eastAsia="Times New Roman" w:cs="Times New Roman"/>
          <w:kern w:val="0"/>
          <w:sz w:val="22"/>
          <w:szCs w:val="22"/>
          <w14:ligatures w14:val="none"/>
        </w:rPr>
        <w:br/>
      </w:r>
      <w:r w:rsidR="002C7362">
        <w:rPr>
          <w:rFonts w:eastAsia="Times New Roman" w:cs="Times New Roman"/>
          <w:kern w:val="0"/>
          <w:sz w:val="22"/>
          <w:szCs w:val="22"/>
          <w14:ligatures w14:val="none"/>
        </w:rPr>
        <w:t>We are called to love one another</w:t>
      </w:r>
      <w:r w:rsidRPr="00943085">
        <w:rPr>
          <w:rFonts w:eastAsia="Times New Roman" w:cs="Times New Roman"/>
          <w:kern w:val="0"/>
          <w:sz w:val="22"/>
          <w:szCs w:val="22"/>
          <w14:ligatures w14:val="none"/>
        </w:rPr>
        <w:t xml:space="preserve"> — but genuine love sometimes requires </w:t>
      </w:r>
      <w:r w:rsidRPr="00943085">
        <w:rPr>
          <w:rFonts w:eastAsia="Times New Roman" w:cs="Times New Roman"/>
          <w:b/>
          <w:bCs/>
          <w:kern w:val="0"/>
          <w:sz w:val="22"/>
          <w:szCs w:val="22"/>
          <w14:ligatures w14:val="none"/>
        </w:rPr>
        <w:t>withdrawing from destructive dynamics</w:t>
      </w:r>
      <w:r w:rsidRPr="00943085">
        <w:rPr>
          <w:rFonts w:eastAsia="Times New Roman" w:cs="Times New Roman"/>
          <w:kern w:val="0"/>
          <w:sz w:val="22"/>
          <w:szCs w:val="22"/>
          <w14:ligatures w14:val="none"/>
        </w:rPr>
        <w:t>. If</w:t>
      </w:r>
      <w:r w:rsidR="002C7362">
        <w:rPr>
          <w:rFonts w:eastAsia="Times New Roman" w:cs="Times New Roman"/>
          <w:kern w:val="0"/>
          <w:sz w:val="22"/>
          <w:szCs w:val="22"/>
          <w14:ligatures w14:val="none"/>
        </w:rPr>
        <w:t xml:space="preserve"> continued</w:t>
      </w:r>
      <w:r w:rsidRPr="00943085">
        <w:rPr>
          <w:rFonts w:eastAsia="Times New Roman" w:cs="Times New Roman"/>
          <w:kern w:val="0"/>
          <w:sz w:val="22"/>
          <w:szCs w:val="22"/>
          <w14:ligatures w14:val="none"/>
        </w:rPr>
        <w:t xml:space="preserve"> involvement enables sin, abuse, or continual disrespect, stepping back can be an act of truth and righteousness.</w:t>
      </w:r>
    </w:p>
    <w:p w14:paraId="59AF3CF6" w14:textId="192EBC05" w:rsidR="00943085" w:rsidRPr="00943085" w:rsidRDefault="002C7362" w:rsidP="00943085">
      <w:pPr>
        <w:spacing w:before="100" w:beforeAutospacing="1" w:after="100" w:afterAutospacing="1" w:line="240" w:lineRule="auto"/>
        <w:outlineLvl w:val="2"/>
        <w:rPr>
          <w:rFonts w:eastAsia="Times New Roman" w:cs="Times New Roman"/>
          <w:b/>
          <w:bCs/>
          <w:kern w:val="0"/>
          <w:sz w:val="22"/>
          <w:szCs w:val="22"/>
          <w14:ligatures w14:val="none"/>
        </w:rPr>
      </w:pPr>
      <w:r>
        <w:rPr>
          <w:rFonts w:ascii="Cambria" w:eastAsia="Times New Roman" w:hAnsi="Cambria" w:cs="Apple Color Emoji"/>
          <w:b/>
          <w:bCs/>
          <w:kern w:val="0"/>
          <w14:ligatures w14:val="none"/>
        </w:rPr>
        <w:t xml:space="preserve">. </w:t>
      </w:r>
      <w:r w:rsidR="00943085" w:rsidRPr="00943085">
        <w:rPr>
          <w:rFonts w:eastAsia="Times New Roman" w:cs="Times New Roman"/>
          <w:b/>
          <w:bCs/>
          <w:kern w:val="0"/>
          <w:sz w:val="22"/>
          <w:szCs w:val="22"/>
          <w14:ligatures w14:val="none"/>
        </w:rPr>
        <w:t>Boundaries are consistent with wisdom</w:t>
      </w:r>
    </w:p>
    <w:p w14:paraId="3DD34903" w14:textId="77777777" w:rsidR="002C7362" w:rsidRDefault="00943085" w:rsidP="002C7362">
      <w:pPr>
        <w:pStyle w:val="NormalWeb"/>
        <w:rPr>
          <w:rFonts w:asciiTheme="minorHAnsi" w:hAnsiTheme="minorHAnsi"/>
          <w:sz w:val="22"/>
          <w:szCs w:val="22"/>
        </w:rPr>
      </w:pPr>
      <w:r w:rsidRPr="00943085">
        <w:rPr>
          <w:rFonts w:asciiTheme="minorHAnsi" w:hAnsiTheme="minorHAnsi"/>
          <w:sz w:val="22"/>
          <w:szCs w:val="22"/>
        </w:rPr>
        <w:t xml:space="preserve">“Above all else, guard your heart, for everything you do flows from it.” — </w:t>
      </w:r>
      <w:r w:rsidRPr="00943085">
        <w:rPr>
          <w:rFonts w:asciiTheme="minorHAnsi" w:hAnsiTheme="minorHAnsi"/>
          <w:i/>
          <w:iCs/>
          <w:sz w:val="22"/>
          <w:szCs w:val="22"/>
        </w:rPr>
        <w:t>Proverbs 4:23</w:t>
      </w:r>
      <w:r w:rsidRPr="00943085">
        <w:rPr>
          <w:rFonts w:asciiTheme="minorHAnsi" w:hAnsiTheme="minorHAnsi"/>
          <w:sz w:val="22"/>
          <w:szCs w:val="22"/>
        </w:rPr>
        <w:br/>
        <w:t>Guarding the heart doesn’t mean closing it off forever; it means protecting it from harm. Disengaging may be a way of guarding one’s heart when a relationship becomes toxic or emotionally destructive.</w:t>
      </w:r>
    </w:p>
    <w:p w14:paraId="79AE927B" w14:textId="6516C027" w:rsidR="00943085" w:rsidRPr="00943085" w:rsidRDefault="002C7362" w:rsidP="002C7362">
      <w:pPr>
        <w:pStyle w:val="NormalWeb"/>
        <w:rPr>
          <w:rFonts w:asciiTheme="minorHAnsi" w:hAnsiTheme="minorHAnsi"/>
          <w:sz w:val="21"/>
          <w:szCs w:val="21"/>
        </w:rPr>
      </w:pPr>
      <w:r>
        <w:rPr>
          <w:rFonts w:asciiTheme="minorHAnsi" w:hAnsiTheme="minorHAnsi"/>
          <w:sz w:val="22"/>
          <w:szCs w:val="22"/>
        </w:rPr>
        <w:t xml:space="preserve">. </w:t>
      </w:r>
      <w:r w:rsidR="00943085" w:rsidRPr="00943085">
        <w:rPr>
          <w:rFonts w:asciiTheme="minorHAnsi" w:hAnsiTheme="minorHAnsi"/>
          <w:b/>
          <w:bCs/>
        </w:rPr>
        <w:t xml:space="preserve"> There </w:t>
      </w:r>
      <w:r w:rsidR="00943085" w:rsidRPr="00943085">
        <w:rPr>
          <w:rFonts w:asciiTheme="minorHAnsi" w:hAnsiTheme="minorHAnsi"/>
          <w:b/>
          <w:bCs/>
          <w:sz w:val="22"/>
          <w:szCs w:val="22"/>
        </w:rPr>
        <w:t>are times to step back for restoration</w:t>
      </w:r>
    </w:p>
    <w:p w14:paraId="429E3493" w14:textId="2DBF495C" w:rsidR="00F457FF" w:rsidRPr="00F457FF" w:rsidRDefault="00943085" w:rsidP="00F457FF">
      <w:pPr>
        <w:spacing w:before="100" w:beforeAutospacing="1" w:after="100" w:afterAutospacing="1" w:line="240" w:lineRule="auto"/>
        <w:rPr>
          <w:rFonts w:eastAsia="Times New Roman" w:cs="Times New Roman"/>
          <w:kern w:val="0"/>
          <w:sz w:val="22"/>
          <w:szCs w:val="22"/>
          <w14:ligatures w14:val="none"/>
        </w:rPr>
      </w:pPr>
      <w:r w:rsidRPr="00943085">
        <w:rPr>
          <w:rFonts w:eastAsia="Times New Roman" w:cs="Times New Roman"/>
          <w:kern w:val="0"/>
          <w:sz w:val="22"/>
          <w:szCs w:val="22"/>
          <w14:ligatures w14:val="none"/>
        </w:rPr>
        <w:t xml:space="preserve">“If your brother sins against you, go and tell him his fault… if he refuses to listen… let him be to you as a Gentile and a tax collector.” — </w:t>
      </w:r>
      <w:r w:rsidRPr="00943085">
        <w:rPr>
          <w:rFonts w:eastAsia="Times New Roman" w:cs="Times New Roman"/>
          <w:i/>
          <w:iCs/>
          <w:kern w:val="0"/>
          <w:sz w:val="22"/>
          <w:szCs w:val="22"/>
          <w14:ligatures w14:val="none"/>
        </w:rPr>
        <w:t>Matthew 18:15–17</w:t>
      </w:r>
      <w:r w:rsidRPr="00943085">
        <w:rPr>
          <w:rFonts w:eastAsia="Times New Roman" w:cs="Times New Roman"/>
          <w:kern w:val="0"/>
          <w:sz w:val="22"/>
          <w:szCs w:val="22"/>
          <w14:ligatures w14:val="none"/>
        </w:rPr>
        <w:br/>
        <w:t xml:space="preserve">This passage is about reconciliation, but it acknowledges that sometimes, after repeated attempts, </w:t>
      </w:r>
      <w:r w:rsidRPr="00943085">
        <w:rPr>
          <w:rFonts w:eastAsia="Times New Roman" w:cs="Times New Roman"/>
          <w:b/>
          <w:bCs/>
          <w:kern w:val="0"/>
          <w:sz w:val="22"/>
          <w:szCs w:val="22"/>
          <w14:ligatures w14:val="none"/>
        </w:rPr>
        <w:t>distance is appropriate</w:t>
      </w:r>
      <w:r w:rsidRPr="00943085">
        <w:rPr>
          <w:rFonts w:eastAsia="Times New Roman" w:cs="Times New Roman"/>
          <w:kern w:val="0"/>
          <w:sz w:val="22"/>
          <w:szCs w:val="22"/>
          <w14:ligatures w14:val="none"/>
        </w:rPr>
        <w:t xml:space="preserve"> when the other party refuses to change. </w:t>
      </w:r>
      <w:r w:rsidR="00F457FF">
        <w:rPr>
          <w:rFonts w:eastAsia="Times New Roman" w:cs="Times New Roman"/>
          <w:kern w:val="0"/>
          <w:sz w:val="22"/>
          <w:szCs w:val="22"/>
          <w14:ligatures w14:val="none"/>
        </w:rPr>
        <w:t>Trust must be earned back.</w:t>
      </w:r>
    </w:p>
    <w:p w14:paraId="71D5FCA6" w14:textId="4247413A" w:rsidR="00943085" w:rsidRPr="00943085" w:rsidRDefault="002C7362" w:rsidP="00943085">
      <w:pPr>
        <w:spacing w:before="100" w:beforeAutospacing="1" w:after="100" w:afterAutospacing="1" w:line="240" w:lineRule="auto"/>
        <w:outlineLvl w:val="2"/>
        <w:rPr>
          <w:rFonts w:eastAsia="Times New Roman" w:cs="Times New Roman"/>
          <w:b/>
          <w:bCs/>
          <w:kern w:val="0"/>
          <w14:ligatures w14:val="none"/>
        </w:rPr>
      </w:pPr>
      <w:r>
        <w:rPr>
          <w:rFonts w:ascii="Cambria" w:eastAsia="Times New Roman" w:hAnsi="Cambria" w:cs="Apple Color Emoji"/>
          <w:b/>
          <w:bCs/>
          <w:kern w:val="0"/>
          <w14:ligatures w14:val="none"/>
        </w:rPr>
        <w:t xml:space="preserve">. </w:t>
      </w:r>
      <w:r w:rsidR="00943085" w:rsidRPr="00943085">
        <w:rPr>
          <w:rFonts w:eastAsia="Times New Roman" w:cs="Times New Roman"/>
          <w:b/>
          <w:bCs/>
          <w:kern w:val="0"/>
          <w:sz w:val="22"/>
          <w:szCs w:val="22"/>
          <w14:ligatures w14:val="none"/>
        </w:rPr>
        <w:t>Disengagement should not come from hatred or bitterness</w:t>
      </w:r>
    </w:p>
    <w:p w14:paraId="4CFB82F9" w14:textId="5032EDE2" w:rsidR="00943085" w:rsidRPr="00943085" w:rsidRDefault="00943085" w:rsidP="002C7362">
      <w:pPr>
        <w:pStyle w:val="NormalWeb"/>
        <w:ind w:right="180"/>
        <w:rPr>
          <w:rFonts w:asciiTheme="minorHAnsi" w:hAnsiTheme="minorHAnsi"/>
          <w:sz w:val="22"/>
          <w:szCs w:val="22"/>
        </w:rPr>
      </w:pPr>
      <w:r w:rsidRPr="00943085">
        <w:rPr>
          <w:rFonts w:asciiTheme="minorHAnsi" w:hAnsiTheme="minorHAnsi"/>
          <w:sz w:val="22"/>
          <w:szCs w:val="22"/>
        </w:rPr>
        <w:t xml:space="preserve">“See to it that no bitter root grows up to cause trouble and defile many.” — </w:t>
      </w:r>
      <w:r w:rsidRPr="00943085">
        <w:rPr>
          <w:rFonts w:asciiTheme="minorHAnsi" w:hAnsiTheme="minorHAnsi"/>
          <w:i/>
          <w:iCs/>
          <w:sz w:val="22"/>
          <w:szCs w:val="22"/>
        </w:rPr>
        <w:t>Hebrews 12:15</w:t>
      </w:r>
      <w:r w:rsidRPr="00943085">
        <w:rPr>
          <w:rFonts w:asciiTheme="minorHAnsi" w:hAnsiTheme="minorHAnsi"/>
          <w:sz w:val="22"/>
          <w:szCs w:val="22"/>
        </w:rPr>
        <w:br/>
        <w:t xml:space="preserve">If a </w:t>
      </w:r>
      <w:r w:rsidR="002C7362">
        <w:rPr>
          <w:rFonts w:asciiTheme="minorHAnsi" w:hAnsiTheme="minorHAnsi"/>
          <w:sz w:val="22"/>
          <w:szCs w:val="22"/>
        </w:rPr>
        <w:t xml:space="preserve">one </w:t>
      </w:r>
      <w:r w:rsidRPr="00943085">
        <w:rPr>
          <w:rFonts w:asciiTheme="minorHAnsi" w:hAnsiTheme="minorHAnsi"/>
          <w:sz w:val="22"/>
          <w:szCs w:val="22"/>
        </w:rPr>
        <w:t xml:space="preserve">disengages, Scripture calls her to do so </w:t>
      </w:r>
      <w:r w:rsidRPr="00943085">
        <w:rPr>
          <w:rFonts w:asciiTheme="minorHAnsi" w:hAnsiTheme="minorHAnsi"/>
          <w:b/>
          <w:bCs/>
          <w:sz w:val="22"/>
          <w:szCs w:val="22"/>
        </w:rPr>
        <w:t>in peace and prayer</w:t>
      </w:r>
      <w:r w:rsidRPr="00943085">
        <w:rPr>
          <w:rFonts w:asciiTheme="minorHAnsi" w:hAnsiTheme="minorHAnsi"/>
          <w:sz w:val="22"/>
          <w:szCs w:val="22"/>
        </w:rPr>
        <w:t xml:space="preserve">, not in anger or revenge. The goal should always remain </w:t>
      </w:r>
      <w:r w:rsidRPr="00943085">
        <w:rPr>
          <w:rFonts w:asciiTheme="minorHAnsi" w:hAnsiTheme="minorHAnsi"/>
          <w:b/>
          <w:bCs/>
          <w:sz w:val="22"/>
          <w:szCs w:val="22"/>
        </w:rPr>
        <w:t>hope for repentance and restoration</w:t>
      </w:r>
      <w:r w:rsidRPr="00943085">
        <w:rPr>
          <w:rFonts w:asciiTheme="minorHAnsi" w:hAnsiTheme="minorHAnsi"/>
          <w:sz w:val="22"/>
          <w:szCs w:val="22"/>
        </w:rPr>
        <w:t xml:space="preserve">, even if </w:t>
      </w:r>
      <w:r w:rsidR="002C7362">
        <w:rPr>
          <w:rFonts w:asciiTheme="minorHAnsi" w:hAnsiTheme="minorHAnsi"/>
          <w:sz w:val="22"/>
          <w:szCs w:val="22"/>
        </w:rPr>
        <w:t>one</w:t>
      </w:r>
      <w:r w:rsidRPr="00943085">
        <w:rPr>
          <w:rFonts w:asciiTheme="minorHAnsi" w:hAnsiTheme="minorHAnsi"/>
          <w:sz w:val="22"/>
          <w:szCs w:val="22"/>
        </w:rPr>
        <w:t xml:space="preserve"> </w:t>
      </w:r>
      <w:r w:rsidRPr="00943085">
        <w:rPr>
          <w:rFonts w:asciiTheme="minorHAnsi" w:hAnsiTheme="minorHAnsi"/>
          <w:sz w:val="22"/>
          <w:szCs w:val="22"/>
        </w:rPr>
        <w:t xml:space="preserve">must protect </w:t>
      </w:r>
      <w:r w:rsidR="002C7362">
        <w:rPr>
          <w:rFonts w:asciiTheme="minorHAnsi" w:hAnsiTheme="minorHAnsi"/>
          <w:sz w:val="22"/>
          <w:szCs w:val="22"/>
        </w:rPr>
        <w:t>thems</w:t>
      </w:r>
      <w:r w:rsidRPr="00943085">
        <w:rPr>
          <w:rFonts w:asciiTheme="minorHAnsi" w:hAnsiTheme="minorHAnsi"/>
          <w:sz w:val="22"/>
          <w:szCs w:val="22"/>
        </w:rPr>
        <w:t>elf in the meantime.</w:t>
      </w:r>
    </w:p>
    <w:p w14:paraId="67DC559C" w14:textId="1DDBC36D" w:rsidR="00943085" w:rsidRPr="00943085" w:rsidRDefault="002C7362" w:rsidP="00943085">
      <w:pPr>
        <w:spacing w:before="100" w:beforeAutospacing="1" w:after="100" w:afterAutospacing="1" w:line="240" w:lineRule="auto"/>
        <w:ind w:right="180"/>
        <w:outlineLvl w:val="2"/>
        <w:rPr>
          <w:rFonts w:eastAsia="Times New Roman" w:cs="Times New Roman"/>
          <w:b/>
          <w:bCs/>
          <w:kern w:val="0"/>
          <w14:ligatures w14:val="none"/>
        </w:rPr>
      </w:pPr>
      <w:r>
        <w:rPr>
          <w:rFonts w:ascii="Cambria" w:eastAsia="Times New Roman" w:hAnsi="Cambria" w:cs="Apple Color Emoji"/>
          <w:b/>
          <w:bCs/>
          <w:kern w:val="0"/>
          <w14:ligatures w14:val="none"/>
        </w:rPr>
        <w:t xml:space="preserve">. </w:t>
      </w:r>
      <w:r w:rsidR="00943085" w:rsidRPr="00943085">
        <w:rPr>
          <w:rFonts w:eastAsia="Times New Roman" w:cs="Times New Roman"/>
          <w:b/>
          <w:bCs/>
          <w:kern w:val="0"/>
          <w:sz w:val="22"/>
          <w:szCs w:val="22"/>
          <w14:ligatures w14:val="none"/>
        </w:rPr>
        <w:t>Even distance can express love</w:t>
      </w:r>
    </w:p>
    <w:p w14:paraId="0ACD22A2" w14:textId="430EEE22" w:rsidR="00943085" w:rsidRDefault="00943085" w:rsidP="00943085">
      <w:pPr>
        <w:spacing w:before="100" w:beforeAutospacing="1" w:after="100" w:afterAutospacing="1" w:line="240" w:lineRule="auto"/>
        <w:ind w:right="180"/>
        <w:rPr>
          <w:rFonts w:eastAsia="Times New Roman" w:cs="Times New Roman"/>
          <w:kern w:val="0"/>
          <w:sz w:val="22"/>
          <w:szCs w:val="22"/>
          <w14:ligatures w14:val="none"/>
        </w:rPr>
      </w:pPr>
      <w:r w:rsidRPr="00943085">
        <w:rPr>
          <w:rFonts w:eastAsia="Times New Roman" w:cs="Times New Roman"/>
          <w:kern w:val="0"/>
          <w:sz w:val="22"/>
          <w:szCs w:val="22"/>
          <w14:ligatures w14:val="none"/>
        </w:rPr>
        <w:t xml:space="preserve">“Love always protects, always trusts, always hopes, always perseveres.” — </w:t>
      </w:r>
      <w:r w:rsidRPr="00943085">
        <w:rPr>
          <w:rFonts w:eastAsia="Times New Roman" w:cs="Times New Roman"/>
          <w:i/>
          <w:iCs/>
          <w:kern w:val="0"/>
          <w:sz w:val="22"/>
          <w:szCs w:val="22"/>
          <w14:ligatures w14:val="none"/>
        </w:rPr>
        <w:t>1 Corinthians 13:7</w:t>
      </w:r>
      <w:r w:rsidRPr="00943085">
        <w:rPr>
          <w:rFonts w:eastAsia="Times New Roman" w:cs="Times New Roman"/>
          <w:kern w:val="0"/>
          <w:sz w:val="22"/>
          <w:szCs w:val="22"/>
          <w14:ligatures w14:val="none"/>
        </w:rPr>
        <w:br/>
        <w:t xml:space="preserve">Sometimes protection — of oneself or of the </w:t>
      </w:r>
      <w:r w:rsidR="002C7362">
        <w:rPr>
          <w:rFonts w:eastAsia="Times New Roman" w:cs="Times New Roman"/>
          <w:kern w:val="0"/>
          <w:sz w:val="22"/>
          <w:szCs w:val="22"/>
          <w14:ligatures w14:val="none"/>
        </w:rPr>
        <w:t>other</w:t>
      </w:r>
      <w:r w:rsidRPr="00943085">
        <w:rPr>
          <w:rFonts w:eastAsia="Times New Roman" w:cs="Times New Roman"/>
          <w:kern w:val="0"/>
          <w:sz w:val="22"/>
          <w:szCs w:val="22"/>
          <w14:ligatures w14:val="none"/>
        </w:rPr>
        <w:t xml:space="preserve">— means </w:t>
      </w:r>
      <w:r w:rsidRPr="00943085">
        <w:rPr>
          <w:rFonts w:eastAsia="Times New Roman" w:cs="Times New Roman"/>
          <w:b/>
          <w:bCs/>
          <w:kern w:val="0"/>
          <w:sz w:val="22"/>
          <w:szCs w:val="22"/>
          <w14:ligatures w14:val="none"/>
        </w:rPr>
        <w:t>creating space</w:t>
      </w:r>
      <w:r w:rsidRPr="00943085">
        <w:rPr>
          <w:rFonts w:eastAsia="Times New Roman" w:cs="Times New Roman"/>
          <w:kern w:val="0"/>
          <w:sz w:val="22"/>
          <w:szCs w:val="22"/>
          <w14:ligatures w14:val="none"/>
        </w:rPr>
        <w:t xml:space="preserve">. </w:t>
      </w:r>
      <w:r w:rsidR="002C7362">
        <w:rPr>
          <w:rFonts w:eastAsia="Times New Roman" w:cs="Times New Roman"/>
          <w:kern w:val="0"/>
          <w:sz w:val="22"/>
          <w:szCs w:val="22"/>
          <w14:ligatures w14:val="none"/>
        </w:rPr>
        <w:t>You</w:t>
      </w:r>
      <w:r w:rsidRPr="00943085">
        <w:rPr>
          <w:rFonts w:eastAsia="Times New Roman" w:cs="Times New Roman"/>
          <w:kern w:val="0"/>
          <w:sz w:val="22"/>
          <w:szCs w:val="22"/>
          <w14:ligatures w14:val="none"/>
        </w:rPr>
        <w:t xml:space="preserve"> can continue to love and pray for </w:t>
      </w:r>
      <w:proofErr w:type="gramStart"/>
      <w:r w:rsidR="002C7362">
        <w:rPr>
          <w:rFonts w:eastAsia="Times New Roman" w:cs="Times New Roman"/>
          <w:kern w:val="0"/>
          <w:sz w:val="22"/>
          <w:szCs w:val="22"/>
          <w14:ligatures w14:val="none"/>
        </w:rPr>
        <w:t xml:space="preserve">them </w:t>
      </w:r>
      <w:r w:rsidRPr="00943085">
        <w:rPr>
          <w:rFonts w:eastAsia="Times New Roman" w:cs="Times New Roman"/>
          <w:kern w:val="0"/>
          <w:sz w:val="22"/>
          <w:szCs w:val="22"/>
          <w14:ligatures w14:val="none"/>
        </w:rPr>
        <w:t xml:space="preserve"> while</w:t>
      </w:r>
      <w:proofErr w:type="gramEnd"/>
      <w:r w:rsidRPr="00943085">
        <w:rPr>
          <w:rFonts w:eastAsia="Times New Roman" w:cs="Times New Roman"/>
          <w:kern w:val="0"/>
          <w:sz w:val="22"/>
          <w:szCs w:val="22"/>
          <w14:ligatures w14:val="none"/>
        </w:rPr>
        <w:t xml:space="preserve"> not remaining emotionally entangled or accessible to harm.</w:t>
      </w:r>
    </w:p>
    <w:p w14:paraId="59BB803F" w14:textId="433A4BB5" w:rsidR="002A7E5B" w:rsidRDefault="002A7E5B" w:rsidP="00943085">
      <w:pPr>
        <w:spacing w:before="100" w:beforeAutospacing="1" w:after="100" w:afterAutospacing="1" w:line="240" w:lineRule="auto"/>
        <w:ind w:right="180"/>
        <w:rPr>
          <w:rFonts w:eastAsia="Times New Roman" w:cs="Times New Roman"/>
          <w:b/>
          <w:bCs/>
          <w:kern w:val="0"/>
          <w:sz w:val="22"/>
          <w:szCs w:val="22"/>
          <w14:ligatures w14:val="none"/>
        </w:rPr>
      </w:pPr>
      <w:r>
        <w:rPr>
          <w:rFonts w:eastAsia="Times New Roman" w:cs="Times New Roman"/>
          <w:b/>
          <w:bCs/>
          <w:kern w:val="0"/>
          <w:sz w:val="22"/>
          <w:szCs w:val="22"/>
          <w14:ligatures w14:val="none"/>
        </w:rPr>
        <w:t>. You are not responsible for another's actions</w:t>
      </w:r>
    </w:p>
    <w:p w14:paraId="30E23873" w14:textId="336F3A33" w:rsidR="002A7E5B" w:rsidRDefault="002A7E5B" w:rsidP="00943085">
      <w:p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 xml:space="preserve">Sometimes God's plan is for you to walk away rather than try to fix it, to release the relationship for a time so </w:t>
      </w:r>
      <w:r w:rsidR="004A47E6">
        <w:rPr>
          <w:rFonts w:eastAsia="Times New Roman" w:cs="Times New Roman"/>
          <w:kern w:val="0"/>
          <w:sz w:val="22"/>
          <w:szCs w:val="22"/>
          <w14:ligatures w14:val="none"/>
        </w:rPr>
        <w:t xml:space="preserve">God can work independent of </w:t>
      </w:r>
      <w:proofErr w:type="gramStart"/>
      <w:r w:rsidR="004A47E6">
        <w:rPr>
          <w:rFonts w:eastAsia="Times New Roman" w:cs="Times New Roman"/>
          <w:kern w:val="0"/>
          <w:sz w:val="22"/>
          <w:szCs w:val="22"/>
          <w14:ligatures w14:val="none"/>
        </w:rPr>
        <w:t>you</w:t>
      </w:r>
      <w:proofErr w:type="gramEnd"/>
      <w:r w:rsidR="004A47E6">
        <w:rPr>
          <w:rFonts w:eastAsia="Times New Roman" w:cs="Times New Roman"/>
          <w:kern w:val="0"/>
          <w:sz w:val="22"/>
          <w:szCs w:val="22"/>
          <w14:ligatures w14:val="none"/>
        </w:rPr>
        <w:t xml:space="preserve"> and </w:t>
      </w:r>
      <w:r>
        <w:rPr>
          <w:rFonts w:eastAsia="Times New Roman" w:cs="Times New Roman"/>
          <w:kern w:val="0"/>
          <w:sz w:val="22"/>
          <w:szCs w:val="22"/>
          <w14:ligatures w14:val="none"/>
        </w:rPr>
        <w:t>you can build something new.</w:t>
      </w:r>
    </w:p>
    <w:p w14:paraId="078E7DE1" w14:textId="7E8C256C" w:rsidR="002A7E5B" w:rsidRDefault="002A7E5B" w:rsidP="00943085">
      <w:pPr>
        <w:spacing w:before="100" w:beforeAutospacing="1" w:after="100" w:afterAutospacing="1" w:line="240" w:lineRule="auto"/>
        <w:ind w:right="180"/>
        <w:rPr>
          <w:rFonts w:eastAsia="Times New Roman" w:cs="Times New Roman"/>
          <w:b/>
          <w:bCs/>
          <w:kern w:val="0"/>
          <w:sz w:val="22"/>
          <w:szCs w:val="22"/>
          <w14:ligatures w14:val="none"/>
        </w:rPr>
      </w:pPr>
      <w:r w:rsidRPr="002A7E5B">
        <w:rPr>
          <w:rFonts w:eastAsia="Times New Roman" w:cs="Times New Roman"/>
          <w:b/>
          <w:bCs/>
          <w:kern w:val="0"/>
          <w:sz w:val="22"/>
          <w:szCs w:val="22"/>
          <w14:ligatures w14:val="none"/>
        </w:rPr>
        <w:t>. We need to live in obedience</w:t>
      </w:r>
    </w:p>
    <w:p w14:paraId="356B2FA0" w14:textId="49C037C6" w:rsidR="002A7E5B" w:rsidRDefault="002A7E5B" w:rsidP="00943085">
      <w:p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 xml:space="preserve">Fear or an exaggerated sense of </w:t>
      </w:r>
      <w:r w:rsidR="00F457FF">
        <w:rPr>
          <w:rFonts w:eastAsia="Times New Roman" w:cs="Times New Roman"/>
          <w:kern w:val="0"/>
          <w:sz w:val="22"/>
          <w:szCs w:val="22"/>
          <w14:ligatures w14:val="none"/>
        </w:rPr>
        <w:t>responsibility</w:t>
      </w:r>
      <w:r>
        <w:rPr>
          <w:rFonts w:eastAsia="Times New Roman" w:cs="Times New Roman"/>
          <w:kern w:val="0"/>
          <w:sz w:val="22"/>
          <w:szCs w:val="22"/>
          <w14:ligatures w14:val="none"/>
        </w:rPr>
        <w:t xml:space="preserve"> which is really </w:t>
      </w:r>
      <w:r w:rsidR="00F457FF">
        <w:rPr>
          <w:rFonts w:eastAsia="Times New Roman" w:cs="Times New Roman"/>
          <w:kern w:val="0"/>
          <w:sz w:val="22"/>
          <w:szCs w:val="22"/>
          <w14:ligatures w14:val="none"/>
        </w:rPr>
        <w:t>G</w:t>
      </w:r>
      <w:r>
        <w:rPr>
          <w:rFonts w:eastAsia="Times New Roman" w:cs="Times New Roman"/>
          <w:kern w:val="0"/>
          <w:sz w:val="22"/>
          <w:szCs w:val="22"/>
          <w14:ligatures w14:val="none"/>
        </w:rPr>
        <w:t>od's and not yours</w:t>
      </w:r>
      <w:r w:rsidR="00F457FF">
        <w:rPr>
          <w:rFonts w:eastAsia="Times New Roman" w:cs="Times New Roman"/>
          <w:kern w:val="0"/>
          <w:sz w:val="22"/>
          <w:szCs w:val="22"/>
          <w14:ligatures w14:val="none"/>
        </w:rPr>
        <w:t xml:space="preserve"> can influence you to stay when God wants you to go. This interferes with His involvement with that person. We live in forgiveness praying for their restoration to God </w:t>
      </w:r>
    </w:p>
    <w:p w14:paraId="56E06766" w14:textId="77777777" w:rsidR="00F457FF" w:rsidRPr="00F457FF" w:rsidRDefault="00F457FF" w:rsidP="00943085">
      <w:pPr>
        <w:spacing w:before="100" w:beforeAutospacing="1" w:after="100" w:afterAutospacing="1" w:line="240" w:lineRule="auto"/>
        <w:ind w:right="180"/>
        <w:rPr>
          <w:rFonts w:eastAsia="Times New Roman" w:cs="Times New Roman"/>
          <w:b/>
          <w:bCs/>
          <w:kern w:val="0"/>
          <w:sz w:val="22"/>
          <w:szCs w:val="22"/>
          <w14:ligatures w14:val="none"/>
        </w:rPr>
      </w:pPr>
      <w:proofErr w:type="gramStart"/>
      <w:r w:rsidRPr="00F457FF">
        <w:rPr>
          <w:rFonts w:eastAsia="Times New Roman" w:cs="Times New Roman"/>
          <w:b/>
          <w:bCs/>
          <w:kern w:val="0"/>
          <w:sz w:val="22"/>
          <w:szCs w:val="22"/>
          <w14:ligatures w14:val="none"/>
        </w:rPr>
        <w:t>.Points</w:t>
      </w:r>
      <w:proofErr w:type="gramEnd"/>
      <w:r w:rsidRPr="00F457FF">
        <w:rPr>
          <w:rFonts w:eastAsia="Times New Roman" w:cs="Times New Roman"/>
          <w:b/>
          <w:bCs/>
          <w:kern w:val="0"/>
          <w:sz w:val="22"/>
          <w:szCs w:val="22"/>
          <w14:ligatures w14:val="none"/>
        </w:rPr>
        <w:t xml:space="preserve"> to Ponder</w:t>
      </w:r>
    </w:p>
    <w:p w14:paraId="7625FBF0" w14:textId="20FB3F5E" w:rsidR="0072479D" w:rsidRPr="00F457FF" w:rsidRDefault="0072479D" w:rsidP="0072479D">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Pr>
          <w:rFonts w:eastAsia="Times New Roman" w:cs="Times New Roman"/>
          <w:kern w:val="0"/>
          <w:sz w:val="22"/>
          <w:szCs w:val="22"/>
          <w14:ligatures w14:val="none"/>
        </w:rPr>
        <w:t xml:space="preserve">Forgiveness does not require our </w:t>
      </w:r>
      <w:r>
        <w:rPr>
          <w:rFonts w:eastAsia="Times New Roman" w:cs="Times New Roman"/>
          <w:kern w:val="0"/>
          <w:sz w:val="22"/>
          <w:szCs w:val="22"/>
          <w14:ligatures w14:val="none"/>
        </w:rPr>
        <w:t>continued p</w:t>
      </w:r>
      <w:r>
        <w:rPr>
          <w:rFonts w:eastAsia="Times New Roman" w:cs="Times New Roman"/>
          <w:kern w:val="0"/>
          <w:sz w:val="22"/>
          <w:szCs w:val="22"/>
          <w14:ligatures w14:val="none"/>
        </w:rPr>
        <w:t>resence</w:t>
      </w:r>
    </w:p>
    <w:p w14:paraId="246205E9" w14:textId="49D86D01" w:rsidR="00F457FF" w:rsidRDefault="00F457FF" w:rsidP="00F457FF">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sidRPr="00F457FF">
        <w:rPr>
          <w:rFonts w:eastAsia="Times New Roman" w:cs="Times New Roman"/>
          <w:kern w:val="0"/>
          <w:sz w:val="22"/>
          <w:szCs w:val="22"/>
          <w14:ligatures w14:val="none"/>
        </w:rPr>
        <w:t xml:space="preserve"> Forgiveness is maintained even if reconciliation is not</w:t>
      </w:r>
      <w:r>
        <w:rPr>
          <w:rFonts w:eastAsia="Times New Roman" w:cs="Times New Roman"/>
          <w:kern w:val="0"/>
          <w:sz w:val="22"/>
          <w:szCs w:val="22"/>
          <w14:ligatures w14:val="none"/>
        </w:rPr>
        <w:t xml:space="preserve"> possible </w:t>
      </w:r>
      <w:proofErr w:type="gramStart"/>
      <w:r>
        <w:rPr>
          <w:rFonts w:eastAsia="Times New Roman" w:cs="Times New Roman"/>
          <w:kern w:val="0"/>
          <w:sz w:val="22"/>
          <w:szCs w:val="22"/>
          <w14:ligatures w14:val="none"/>
        </w:rPr>
        <w:t>at this time</w:t>
      </w:r>
      <w:proofErr w:type="gramEnd"/>
    </w:p>
    <w:p w14:paraId="714B878C" w14:textId="73684CAC" w:rsidR="00F457FF" w:rsidRDefault="0072479D" w:rsidP="00F457FF">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Pr>
          <w:rFonts w:eastAsia="Times New Roman" w:cs="Times New Roman"/>
          <w:kern w:val="0"/>
          <w:sz w:val="22"/>
          <w:szCs w:val="22"/>
          <w14:ligatures w14:val="none"/>
        </w:rPr>
        <w:t>Reconciliation must be done with self-respect not out of fear</w:t>
      </w:r>
      <w:r w:rsidR="004876E3">
        <w:rPr>
          <w:rFonts w:eastAsia="Times New Roman" w:cs="Times New Roman"/>
          <w:kern w:val="0"/>
          <w:sz w:val="22"/>
          <w:szCs w:val="22"/>
          <w14:ligatures w14:val="none"/>
        </w:rPr>
        <w:t xml:space="preserve"> and may not be possible</w:t>
      </w:r>
    </w:p>
    <w:p w14:paraId="6AC0DB89" w14:textId="36C7970D" w:rsidR="0072479D" w:rsidRDefault="0072479D" w:rsidP="00F457FF">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Pr>
          <w:rFonts w:eastAsia="Times New Roman" w:cs="Times New Roman"/>
          <w:kern w:val="0"/>
          <w:sz w:val="22"/>
          <w:szCs w:val="22"/>
          <w14:ligatures w14:val="none"/>
        </w:rPr>
        <w:t>Peace does not equal the absence of conflict</w:t>
      </w:r>
    </w:p>
    <w:p w14:paraId="28656C33" w14:textId="5B10A7EE" w:rsidR="0072479D" w:rsidRDefault="0072479D" w:rsidP="00F457FF">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Pr>
          <w:rFonts w:eastAsia="Times New Roman" w:cs="Times New Roman"/>
          <w:kern w:val="0"/>
          <w:sz w:val="22"/>
          <w:szCs w:val="22"/>
          <w14:ligatures w14:val="none"/>
        </w:rPr>
        <w:t>We can lament the hurt and the loss of what could have been</w:t>
      </w:r>
    </w:p>
    <w:p w14:paraId="23F74CDD" w14:textId="3401D4A1" w:rsidR="0072479D" w:rsidRPr="004876E3" w:rsidRDefault="004876E3" w:rsidP="00F457FF">
      <w:pPr>
        <w:pStyle w:val="ListParagraph"/>
        <w:numPr>
          <w:ilvl w:val="0"/>
          <w:numId w:val="1"/>
        </w:numPr>
        <w:spacing w:before="100" w:beforeAutospacing="1" w:after="100" w:afterAutospacing="1" w:line="240" w:lineRule="auto"/>
        <w:ind w:left="360" w:right="180"/>
        <w:rPr>
          <w:rFonts w:eastAsia="Times New Roman" w:cs="Times New Roman"/>
          <w:kern w:val="0"/>
          <w:sz w:val="22"/>
          <w:szCs w:val="22"/>
          <w14:ligatures w14:val="none"/>
        </w:rPr>
      </w:pPr>
      <w:r>
        <w:rPr>
          <w:rFonts w:eastAsia="Times New Roman" w:cs="Times New Roman"/>
          <w:kern w:val="0"/>
          <w:sz w:val="22"/>
          <w:szCs w:val="22"/>
          <w14:ligatures w14:val="none"/>
        </w:rPr>
        <w:t>Reconciliation and forgiveness are not the same thing</w:t>
      </w:r>
    </w:p>
    <w:p w14:paraId="4CB11CC9" w14:textId="3FED4196" w:rsidR="0072479D" w:rsidRDefault="0072479D" w:rsidP="0072479D">
      <w:pPr>
        <w:spacing w:before="100" w:beforeAutospacing="1" w:after="100" w:afterAutospacing="1" w:line="240" w:lineRule="auto"/>
        <w:ind w:right="180"/>
        <w:rPr>
          <w:rFonts w:eastAsia="Times New Roman" w:cs="Times New Roman"/>
          <w:b/>
          <w:bCs/>
          <w:kern w:val="0"/>
          <w:sz w:val="22"/>
          <w:szCs w:val="22"/>
          <w14:ligatures w14:val="none"/>
        </w:rPr>
      </w:pPr>
      <w:r>
        <w:rPr>
          <w:rFonts w:eastAsia="Times New Roman" w:cs="Times New Roman"/>
          <w:b/>
          <w:bCs/>
          <w:kern w:val="0"/>
          <w:sz w:val="22"/>
          <w:szCs w:val="22"/>
          <w14:ligatures w14:val="none"/>
        </w:rPr>
        <w:lastRenderedPageBreak/>
        <w:t xml:space="preserve">. </w:t>
      </w:r>
      <w:r w:rsidRPr="0072479D">
        <w:rPr>
          <w:rFonts w:eastAsia="Times New Roman" w:cs="Times New Roman"/>
          <w:b/>
          <w:bCs/>
          <w:kern w:val="0"/>
          <w:sz w:val="22"/>
          <w:szCs w:val="22"/>
          <w14:ligatures w14:val="none"/>
        </w:rPr>
        <w:t>Questions to Consider</w:t>
      </w:r>
    </w:p>
    <w:p w14:paraId="0CBDB1CC" w14:textId="51501A79"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sidRPr="0072479D">
        <w:rPr>
          <w:rFonts w:eastAsia="Times New Roman" w:cs="Times New Roman"/>
          <w:kern w:val="0"/>
          <w:sz w:val="22"/>
          <w:szCs w:val="22"/>
          <w14:ligatures w14:val="none"/>
        </w:rPr>
        <w:t>Is there a pattern of contempt and degrading</w:t>
      </w:r>
      <w:r>
        <w:rPr>
          <w:rFonts w:eastAsia="Times New Roman" w:cs="Times New Roman"/>
          <w:kern w:val="0"/>
          <w:sz w:val="22"/>
          <w:szCs w:val="22"/>
          <w14:ligatures w14:val="none"/>
        </w:rPr>
        <w:t>?</w:t>
      </w:r>
    </w:p>
    <w:p w14:paraId="6DE08501" w14:textId="2A97306D"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Does this situation consistently steal my peace and bring chaos into my social situation?</w:t>
      </w:r>
    </w:p>
    <w:p w14:paraId="72DE5916" w14:textId="3BDC3EC3"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Is limiting the relationship a manipulative move?</w:t>
      </w:r>
    </w:p>
    <w:p w14:paraId="157789BF" w14:textId="24027D68"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Is maintaining the current pattern of relationship enabling their sin?</w:t>
      </w:r>
    </w:p>
    <w:p w14:paraId="0BB762DE" w14:textId="3807E86C"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Am I afraid to insist because of repercussions?</w:t>
      </w:r>
    </w:p>
    <w:p w14:paraId="2CC601BC" w14:textId="575ADEC1" w:rsid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Am I setting my fear, preference, or conviction over the Spirit’s leading?</w:t>
      </w:r>
    </w:p>
    <w:p w14:paraId="76533783" w14:textId="14DFB918" w:rsidR="0072479D" w:rsidRPr="0072479D" w:rsidRDefault="0072479D" w:rsidP="0072479D">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Am I praying and seeking God about this?</w:t>
      </w:r>
    </w:p>
    <w:p w14:paraId="5006757C" w14:textId="26666A32" w:rsidR="004876E3" w:rsidRPr="004876E3" w:rsidRDefault="0072479D" w:rsidP="004876E3">
      <w:pPr>
        <w:pStyle w:val="ListParagraph"/>
        <w:numPr>
          <w:ilvl w:val="0"/>
          <w:numId w:val="2"/>
        </w:numPr>
        <w:spacing w:before="100" w:beforeAutospacing="1" w:after="100" w:afterAutospacing="1" w:line="240" w:lineRule="auto"/>
        <w:ind w:right="180"/>
        <w:rPr>
          <w:rFonts w:eastAsia="Times New Roman" w:cs="Times New Roman"/>
          <w:kern w:val="0"/>
          <w:sz w:val="22"/>
          <w:szCs w:val="22"/>
          <w14:ligatures w14:val="none"/>
        </w:rPr>
      </w:pPr>
      <w:r>
        <w:rPr>
          <w:rFonts w:eastAsia="Times New Roman" w:cs="Times New Roman"/>
          <w:kern w:val="0"/>
          <w:sz w:val="22"/>
          <w:szCs w:val="22"/>
          <w14:ligatures w14:val="none"/>
        </w:rPr>
        <w:t>Have I experienced God's answer in Scripture, circumstance, and/or counsel?</w:t>
      </w:r>
    </w:p>
    <w:p w14:paraId="081AFE34" w14:textId="3BC36214" w:rsidR="004876E3" w:rsidRPr="00220263" w:rsidRDefault="004876E3" w:rsidP="004876E3">
      <w:pPr>
        <w:spacing w:before="100" w:beforeAutospacing="1" w:after="100" w:afterAutospacing="1" w:line="240" w:lineRule="auto"/>
        <w:ind w:right="180"/>
        <w:rPr>
          <w:rFonts w:eastAsia="Times New Roman" w:cs="Times New Roman"/>
          <w:b/>
          <w:bCs/>
          <w:kern w:val="0"/>
          <w:sz w:val="22"/>
          <w:szCs w:val="22"/>
          <w14:ligatures w14:val="none"/>
        </w:rPr>
      </w:pPr>
      <w:r w:rsidRPr="00220263">
        <w:rPr>
          <w:rFonts w:eastAsia="Times New Roman" w:cs="Times New Roman"/>
          <w:b/>
          <w:bCs/>
          <w:kern w:val="0"/>
          <w:sz w:val="22"/>
          <w:szCs w:val="22"/>
          <w14:ligatures w14:val="none"/>
        </w:rPr>
        <w:t xml:space="preserve">Relevant Scriptures </w:t>
      </w:r>
    </w:p>
    <w:p w14:paraId="45CEE61C" w14:textId="21B3D0EB" w:rsidR="00F457FF" w:rsidRDefault="004876E3" w:rsidP="00943085">
      <w:pPr>
        <w:spacing w:before="100" w:beforeAutospacing="1" w:after="100" w:afterAutospacing="1" w:line="240" w:lineRule="auto"/>
        <w:ind w:right="180"/>
      </w:pPr>
      <w:r>
        <w:rPr>
          <w:rFonts w:eastAsia="Times New Roman" w:cs="Times New Roman"/>
          <w:kern w:val="0"/>
          <w:sz w:val="22"/>
          <w:szCs w:val="22"/>
          <w14:ligatures w14:val="none"/>
        </w:rPr>
        <w:t xml:space="preserve">1 Pe 4:8 </w:t>
      </w:r>
      <w:proofErr w:type="gramStart"/>
      <w:r>
        <w:rPr>
          <w:rFonts w:eastAsia="Times New Roman" w:cs="Times New Roman"/>
          <w:kern w:val="0"/>
          <w:sz w:val="22"/>
          <w:szCs w:val="22"/>
          <w14:ligatures w14:val="none"/>
        </w:rPr>
        <w:t xml:space="preserve">AMP  </w:t>
      </w:r>
      <w:r>
        <w:t>Above</w:t>
      </w:r>
      <w:proofErr w:type="gramEnd"/>
      <w:r>
        <w:t xml:space="preserve"> all, have fervent </w:t>
      </w:r>
      <w:r>
        <w:rPr>
          <w:i/>
          <w:iCs/>
        </w:rPr>
        <w:t>and</w:t>
      </w:r>
      <w:r>
        <w:t xml:space="preserve"> unfailing love for one another, because love covers a multitude of sins [it overlooks unkindness and unselfishly seeks the best for others].</w:t>
      </w:r>
    </w:p>
    <w:p w14:paraId="04090F37" w14:textId="094F446C" w:rsidR="004876E3" w:rsidRDefault="004876E3" w:rsidP="00943085">
      <w:pPr>
        <w:spacing w:before="100" w:beforeAutospacing="1" w:after="100" w:afterAutospacing="1" w:line="240" w:lineRule="auto"/>
        <w:ind w:right="180"/>
        <w:rPr>
          <w:rStyle w:val="text"/>
        </w:rPr>
      </w:pPr>
      <w:r>
        <w:t xml:space="preserve">1 Co 13:4-7 </w:t>
      </w:r>
      <w:r>
        <w:rPr>
          <w:rStyle w:val="text"/>
        </w:rPr>
        <w:t xml:space="preserve">Love is patient, love is kind, it is not envious. Love does not </w:t>
      </w:r>
      <w:proofErr w:type="gramStart"/>
      <w:r>
        <w:rPr>
          <w:rStyle w:val="text"/>
        </w:rPr>
        <w:t>brag,</w:t>
      </w:r>
      <w:proofErr w:type="gramEnd"/>
      <w:r>
        <w:rPr>
          <w:rStyle w:val="text"/>
        </w:rPr>
        <w:t xml:space="preserve"> it is not puffed up. It is not rude, it is not self-serving, it is not easily angered or resentful. It is not glad about </w:t>
      </w:r>
      <w:proofErr w:type="gramStart"/>
      <w:r>
        <w:rPr>
          <w:rStyle w:val="text"/>
        </w:rPr>
        <w:t>injustice, but</w:t>
      </w:r>
      <w:proofErr w:type="gramEnd"/>
      <w:r>
        <w:rPr>
          <w:rStyle w:val="text"/>
        </w:rPr>
        <w:t xml:space="preserve"> rejoices in the truth. It bears all things, believes all things, hopes all things, endures all things.</w:t>
      </w:r>
    </w:p>
    <w:p w14:paraId="2E76D5CF" w14:textId="5332A454" w:rsidR="004876E3" w:rsidRDefault="004876E3" w:rsidP="00943085">
      <w:pPr>
        <w:spacing w:before="100" w:beforeAutospacing="1" w:after="100" w:afterAutospacing="1" w:line="240" w:lineRule="auto"/>
        <w:ind w:right="180"/>
        <w:rPr>
          <w:rStyle w:val="text"/>
        </w:rPr>
      </w:pPr>
      <w:r>
        <w:rPr>
          <w:rStyle w:val="text"/>
        </w:rPr>
        <w:t xml:space="preserve">1 Pe 2:21-24 JBP </w:t>
      </w:r>
      <w:r>
        <w:rPr>
          <w:rStyle w:val="text"/>
        </w:rPr>
        <w:t xml:space="preserve">Indeed this is part of your calling. For Christ suffered for you and left you a personal </w:t>
      </w:r>
      <w:proofErr w:type="gramStart"/>
      <w:r>
        <w:rPr>
          <w:rStyle w:val="text"/>
        </w:rPr>
        <w:t>example, and</w:t>
      </w:r>
      <w:proofErr w:type="gramEnd"/>
      <w:r>
        <w:rPr>
          <w:rStyle w:val="text"/>
        </w:rPr>
        <w:t xml:space="preserve"> wants you to follow in his steps. ‘Who committed no sin, nor was guile found in his mouth’. Yet when he was </w:t>
      </w:r>
      <w:proofErr w:type="gramStart"/>
      <w:r>
        <w:rPr>
          <w:rStyle w:val="text"/>
        </w:rPr>
        <w:t>insulted</w:t>
      </w:r>
      <w:proofErr w:type="gramEnd"/>
      <w:r>
        <w:rPr>
          <w:rStyle w:val="text"/>
        </w:rPr>
        <w:t xml:space="preserve"> he offered no insult in return. When he </w:t>
      </w:r>
      <w:proofErr w:type="gramStart"/>
      <w:r>
        <w:rPr>
          <w:rStyle w:val="text"/>
        </w:rPr>
        <w:t>suffered</w:t>
      </w:r>
      <w:proofErr w:type="gramEnd"/>
      <w:r>
        <w:rPr>
          <w:rStyle w:val="text"/>
        </w:rPr>
        <w:t xml:space="preserve"> he made no threats of revenge. He simply committed his cause to the one who judges fairly. And he personally bore our sins in his own body on the cross, so that we might be dead to sin and be alive to all that is good. It was the suffering that he bore which has healed you. </w:t>
      </w:r>
    </w:p>
    <w:p w14:paraId="4B22707D" w14:textId="6D94A86C" w:rsidR="004876E3" w:rsidRPr="004A47E6" w:rsidRDefault="004876E3" w:rsidP="00943085">
      <w:pPr>
        <w:spacing w:before="100" w:beforeAutospacing="1" w:after="100" w:afterAutospacing="1" w:line="240" w:lineRule="auto"/>
        <w:ind w:right="180"/>
        <w:rPr>
          <w:rStyle w:val="text"/>
          <w:sz w:val="22"/>
          <w:szCs w:val="22"/>
        </w:rPr>
      </w:pPr>
      <w:r w:rsidRPr="004A47E6">
        <w:rPr>
          <w:rStyle w:val="text"/>
          <w:sz w:val="22"/>
          <w:szCs w:val="22"/>
        </w:rPr>
        <w:t>Col 3:12-14</w:t>
      </w:r>
      <w:r w:rsidR="00220263" w:rsidRPr="004A47E6">
        <w:rPr>
          <w:rStyle w:val="text"/>
          <w:sz w:val="22"/>
          <w:szCs w:val="22"/>
        </w:rPr>
        <w:t xml:space="preserve"> </w:t>
      </w:r>
      <w:proofErr w:type="gramStart"/>
      <w:r w:rsidR="00220263" w:rsidRPr="004A47E6">
        <w:rPr>
          <w:rStyle w:val="text"/>
          <w:sz w:val="22"/>
          <w:szCs w:val="22"/>
        </w:rPr>
        <w:t xml:space="preserve">JBP </w:t>
      </w:r>
      <w:r w:rsidR="004A47E6">
        <w:rPr>
          <w:rStyle w:val="text"/>
          <w:sz w:val="22"/>
          <w:szCs w:val="22"/>
        </w:rPr>
        <w:t xml:space="preserve"> </w:t>
      </w:r>
      <w:r w:rsidR="00220263" w:rsidRPr="004A47E6">
        <w:rPr>
          <w:rStyle w:val="text"/>
          <w:sz w:val="22"/>
          <w:szCs w:val="22"/>
        </w:rPr>
        <w:t>As</w:t>
      </w:r>
      <w:proofErr w:type="gramEnd"/>
      <w:r w:rsidR="00220263" w:rsidRPr="004A47E6">
        <w:rPr>
          <w:rStyle w:val="text"/>
          <w:sz w:val="22"/>
          <w:szCs w:val="22"/>
        </w:rPr>
        <w:t>, therefore, God’s picked representatives of the new humanity, purified and beloved of God himself, be merciful in action, kindly in heart, humble in mind. Accept life, and be most patient and tolerant with one another, always ready to forgive if you have a difference with anyone. Forgive as freely as the Lord has forgiven you. And, above everything else, be truly loving, for love is the golden chain of all the virtues.</w:t>
      </w:r>
    </w:p>
    <w:p w14:paraId="146067BD" w14:textId="3C06F43C" w:rsidR="00220263" w:rsidRPr="004A47E6" w:rsidRDefault="00220263" w:rsidP="00220263">
      <w:pPr>
        <w:pStyle w:val="chapter-1"/>
        <w:rPr>
          <w:rFonts w:asciiTheme="minorHAnsi" w:hAnsiTheme="minorHAnsi"/>
          <w:sz w:val="22"/>
          <w:szCs w:val="22"/>
        </w:rPr>
      </w:pPr>
      <w:proofErr w:type="spellStart"/>
      <w:r w:rsidRPr="004A47E6">
        <w:rPr>
          <w:rStyle w:val="text"/>
          <w:rFonts w:asciiTheme="minorHAnsi" w:hAnsiTheme="minorHAnsi"/>
          <w:sz w:val="22"/>
          <w:szCs w:val="22"/>
        </w:rPr>
        <w:t>Ec</w:t>
      </w:r>
      <w:proofErr w:type="spellEnd"/>
      <w:r w:rsidRPr="004A47E6">
        <w:rPr>
          <w:rStyle w:val="text"/>
          <w:rFonts w:asciiTheme="minorHAnsi" w:hAnsiTheme="minorHAnsi"/>
          <w:sz w:val="22"/>
          <w:szCs w:val="22"/>
        </w:rPr>
        <w:t xml:space="preserve"> 3:1-8     T</w:t>
      </w:r>
      <w:r w:rsidRPr="004A47E6">
        <w:rPr>
          <w:rStyle w:val="text"/>
          <w:rFonts w:asciiTheme="minorHAnsi" w:eastAsiaTheme="majorEastAsia" w:hAnsiTheme="minorHAnsi"/>
          <w:sz w:val="22"/>
          <w:szCs w:val="22"/>
        </w:rPr>
        <w:t xml:space="preserve">here is an appointed time for everything. </w:t>
      </w:r>
      <w:r w:rsidR="004A47E6">
        <w:rPr>
          <w:rStyle w:val="text"/>
          <w:rFonts w:asciiTheme="minorHAnsi" w:eastAsiaTheme="majorEastAsia" w:hAnsiTheme="minorHAnsi"/>
          <w:sz w:val="22"/>
          <w:szCs w:val="22"/>
        </w:rPr>
        <w:t xml:space="preserve">                            </w:t>
      </w:r>
      <w:r w:rsidR="004A47E6">
        <w:rPr>
          <w:rStyle w:val="text"/>
          <w:rFonts w:asciiTheme="minorHAnsi" w:eastAsiaTheme="majorEastAsia" w:hAnsiTheme="minorHAnsi"/>
          <w:sz w:val="22"/>
          <w:szCs w:val="22"/>
        </w:rPr>
        <w:tab/>
      </w:r>
      <w:r w:rsidRPr="004A47E6">
        <w:rPr>
          <w:rStyle w:val="text"/>
          <w:rFonts w:asciiTheme="minorHAnsi" w:eastAsiaTheme="majorEastAsia" w:hAnsiTheme="minorHAnsi"/>
          <w:sz w:val="22"/>
          <w:szCs w:val="22"/>
        </w:rPr>
        <w:t>And there is a time for every matter under heaven—</w:t>
      </w:r>
      <w:r w:rsidRPr="004A47E6">
        <w:rPr>
          <w:rStyle w:val="text"/>
          <w:rFonts w:asciiTheme="minorHAnsi" w:eastAsiaTheme="majorEastAsia" w:hAnsiTheme="minorHAnsi"/>
          <w:sz w:val="22"/>
          <w:szCs w:val="22"/>
        </w:rPr>
        <w:t xml:space="preserve">                                          </w:t>
      </w:r>
      <w:r w:rsidR="004A47E6">
        <w:rPr>
          <w:rStyle w:val="text"/>
          <w:rFonts w:asciiTheme="minorHAnsi" w:eastAsiaTheme="majorEastAsia" w:hAnsiTheme="minorHAnsi"/>
          <w:sz w:val="22"/>
          <w:szCs w:val="22"/>
        </w:rPr>
        <w:t xml:space="preserve">              </w:t>
      </w:r>
      <w:r w:rsidRPr="004A47E6">
        <w:rPr>
          <w:rStyle w:val="text"/>
          <w:rFonts w:asciiTheme="minorHAnsi" w:eastAsiaTheme="majorEastAsia" w:hAnsiTheme="minorHAnsi"/>
          <w:sz w:val="22"/>
          <w:szCs w:val="22"/>
        </w:rPr>
        <w:t xml:space="preserve">         </w:t>
      </w:r>
      <w:r w:rsidRPr="004A47E6">
        <w:rPr>
          <w:rStyle w:val="text"/>
          <w:rFonts w:asciiTheme="minorHAnsi" w:eastAsiaTheme="majorEastAsia" w:hAnsiTheme="minorHAnsi"/>
          <w:sz w:val="22"/>
          <w:szCs w:val="22"/>
        </w:rPr>
        <w:t>A time to give birth and a time to die;</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plant and a time to uproot what is planted.</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kill and a time to heal;</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tear down and a time to build up.</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weep and a time to laugh;</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mourn and a time to dance.</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throw stones and a time to gather stones;</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embrace and a time to shun embracing.</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search and a time to give up as lost;</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keep and a time to throw away.</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tear apart and a time to sew together;</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be silent and a time to speak.</w:t>
      </w:r>
      <w:r w:rsidRPr="004A47E6">
        <w:rPr>
          <w:rFonts w:asciiTheme="minorHAnsi" w:hAnsiTheme="minorHAnsi"/>
          <w:sz w:val="22"/>
          <w:szCs w:val="22"/>
        </w:rPr>
        <w:br/>
      </w:r>
      <w:r w:rsidRPr="004A47E6">
        <w:rPr>
          <w:rStyle w:val="text"/>
          <w:rFonts w:asciiTheme="minorHAnsi" w:eastAsiaTheme="majorEastAsia" w:hAnsiTheme="minorHAnsi"/>
          <w:sz w:val="22"/>
          <w:szCs w:val="22"/>
        </w:rPr>
        <w:t>A time to love and a time to hate;</w:t>
      </w:r>
      <w:r w:rsidRPr="004A47E6">
        <w:rPr>
          <w:rFonts w:asciiTheme="minorHAnsi" w:hAnsiTheme="minorHAnsi"/>
          <w:sz w:val="22"/>
          <w:szCs w:val="22"/>
        </w:rPr>
        <w:br/>
      </w:r>
      <w:r w:rsidRPr="004A47E6">
        <w:rPr>
          <w:rStyle w:val="text"/>
          <w:rFonts w:asciiTheme="minorHAnsi" w:eastAsiaTheme="majorEastAsia" w:hAnsiTheme="minorHAnsi"/>
          <w:sz w:val="22"/>
          <w:szCs w:val="22"/>
        </w:rPr>
        <w:t>A time for war and a time for peace.</w:t>
      </w:r>
    </w:p>
    <w:p w14:paraId="7F659D65" w14:textId="0745E7D3" w:rsidR="00220263" w:rsidRPr="004A47E6" w:rsidRDefault="00220263" w:rsidP="00943085">
      <w:pPr>
        <w:spacing w:before="100" w:beforeAutospacing="1" w:after="100" w:afterAutospacing="1" w:line="240" w:lineRule="auto"/>
        <w:ind w:right="180"/>
        <w:rPr>
          <w:rFonts w:eastAsia="Times New Roman" w:cs="Times New Roman"/>
          <w:b/>
          <w:bCs/>
          <w:kern w:val="0"/>
          <w:sz w:val="22"/>
          <w:szCs w:val="22"/>
          <w14:ligatures w14:val="none"/>
        </w:rPr>
      </w:pPr>
      <w:r w:rsidRPr="004A47E6">
        <w:rPr>
          <w:rFonts w:eastAsia="Times New Roman" w:cs="Times New Roman"/>
          <w:b/>
          <w:bCs/>
          <w:kern w:val="0"/>
          <w:sz w:val="22"/>
          <w:szCs w:val="22"/>
          <w14:ligatures w14:val="none"/>
        </w:rPr>
        <w:t>Examples in Scriptures</w:t>
      </w:r>
    </w:p>
    <w:p w14:paraId="2AE4AB1D" w14:textId="48969045" w:rsidR="00220263" w:rsidRPr="004A47E6" w:rsidRDefault="00220263" w:rsidP="00220263">
      <w:pPr>
        <w:rPr>
          <w:sz w:val="22"/>
          <w:szCs w:val="22"/>
        </w:rPr>
      </w:pPr>
      <w:r w:rsidRPr="004A47E6">
        <w:rPr>
          <w:sz w:val="22"/>
          <w:szCs w:val="22"/>
        </w:rPr>
        <w:t>1 Sam 11   David &amp; Saul</w:t>
      </w:r>
      <w:r w:rsidRPr="004A47E6">
        <w:rPr>
          <w:sz w:val="22"/>
          <w:szCs w:val="22"/>
        </w:rPr>
        <w:t xml:space="preserve"> - David flees though Saul apologizes</w:t>
      </w:r>
    </w:p>
    <w:p w14:paraId="218544A3" w14:textId="1347843E" w:rsidR="00220263" w:rsidRPr="004A47E6" w:rsidRDefault="00220263" w:rsidP="00220263">
      <w:pPr>
        <w:rPr>
          <w:sz w:val="22"/>
          <w:szCs w:val="22"/>
        </w:rPr>
      </w:pPr>
      <w:r w:rsidRPr="004A47E6">
        <w:rPr>
          <w:sz w:val="22"/>
          <w:szCs w:val="22"/>
        </w:rPr>
        <w:t>Acts 15       Paul &amp; Barnabas</w:t>
      </w:r>
      <w:r w:rsidRPr="004A47E6">
        <w:rPr>
          <w:sz w:val="22"/>
          <w:szCs w:val="22"/>
        </w:rPr>
        <w:t xml:space="preserve"> - Parted ways amicably</w:t>
      </w:r>
    </w:p>
    <w:p w14:paraId="10A6F789" w14:textId="088B5684" w:rsidR="00220263" w:rsidRPr="004A47E6" w:rsidRDefault="00220263" w:rsidP="00220263">
      <w:pPr>
        <w:rPr>
          <w:sz w:val="22"/>
          <w:szCs w:val="22"/>
        </w:rPr>
      </w:pPr>
      <w:r w:rsidRPr="004A47E6">
        <w:rPr>
          <w:sz w:val="22"/>
          <w:szCs w:val="22"/>
        </w:rPr>
        <w:t>1 Co 7:15    Unbelieving spouse</w:t>
      </w:r>
      <w:r w:rsidRPr="004A47E6">
        <w:rPr>
          <w:sz w:val="22"/>
          <w:szCs w:val="22"/>
        </w:rPr>
        <w:t xml:space="preserve"> - Let them leave</w:t>
      </w:r>
    </w:p>
    <w:p w14:paraId="32C28DB3" w14:textId="205DCD51" w:rsidR="00943085" w:rsidRPr="00943085" w:rsidRDefault="004A47E6" w:rsidP="004A47E6">
      <w:pPr>
        <w:rPr>
          <w:sz w:val="20"/>
          <w:szCs w:val="20"/>
        </w:rPr>
      </w:pPr>
      <w:r w:rsidRPr="004A47E6">
        <w:rPr>
          <w:b/>
          <w:bCs/>
          <w:sz w:val="22"/>
          <w:szCs w:val="22"/>
        </w:rPr>
        <w:t>James 2:5 JBP</w:t>
      </w:r>
      <w:r w:rsidRPr="004A47E6">
        <w:rPr>
          <w:sz w:val="22"/>
          <w:szCs w:val="22"/>
        </w:rPr>
        <w:t xml:space="preserve">   </w:t>
      </w:r>
      <w:r w:rsidRPr="004A47E6">
        <w:rPr>
          <w:rStyle w:val="text"/>
          <w:sz w:val="22"/>
          <w:szCs w:val="22"/>
        </w:rPr>
        <w:t xml:space="preserve">And if, in the process, any of you does not know how to meet any </w:t>
      </w:r>
      <w:proofErr w:type="gramStart"/>
      <w:r w:rsidRPr="004A47E6">
        <w:rPr>
          <w:rStyle w:val="text"/>
          <w:sz w:val="22"/>
          <w:szCs w:val="22"/>
        </w:rPr>
        <w:t>particular problem</w:t>
      </w:r>
      <w:proofErr w:type="gramEnd"/>
      <w:r w:rsidRPr="004A47E6">
        <w:rPr>
          <w:rStyle w:val="text"/>
          <w:sz w:val="22"/>
          <w:szCs w:val="22"/>
        </w:rPr>
        <w:t xml:space="preserve"> he has only to ask God—who gives generously to all men without making them feel foolish or guilty—and he may be quite sure that the necessary wisdom will be given him. But he must ask in sincere faith without secret doubts as to whether he really </w:t>
      </w:r>
      <w:r w:rsidRPr="004A47E6">
        <w:rPr>
          <w:rStyle w:val="text"/>
          <w:sz w:val="21"/>
          <w:szCs w:val="21"/>
        </w:rPr>
        <w:t>wants God’s help or not.</w:t>
      </w:r>
    </w:p>
    <w:sectPr w:rsidR="00943085" w:rsidRPr="00943085" w:rsidSect="00943085">
      <w:pgSz w:w="15840" w:h="12240" w:orient="landscape"/>
      <w:pgMar w:top="576" w:right="720" w:bottom="576"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857020"/>
    <w:multiLevelType w:val="hybridMultilevel"/>
    <w:tmpl w:val="B5A8774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09022A"/>
    <w:multiLevelType w:val="hybridMultilevel"/>
    <w:tmpl w:val="7D3C035C"/>
    <w:lvl w:ilvl="0" w:tplc="04090001">
      <w:start w:val="1"/>
      <w:numFmt w:val="bullet"/>
      <w:lvlText w:val=""/>
      <w:lvlJc w:val="left"/>
      <w:pPr>
        <w:ind w:left="769" w:hanging="360"/>
      </w:pPr>
      <w:rPr>
        <w:rFonts w:ascii="Symbol" w:hAnsi="Symbol" w:cs="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num w:numId="1" w16cid:durableId="2045402303">
    <w:abstractNumId w:val="1"/>
  </w:num>
  <w:num w:numId="2" w16cid:durableId="3585143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085"/>
    <w:rsid w:val="00093E4D"/>
    <w:rsid w:val="00194F3E"/>
    <w:rsid w:val="00220263"/>
    <w:rsid w:val="002778BB"/>
    <w:rsid w:val="002A7E5B"/>
    <w:rsid w:val="002C7362"/>
    <w:rsid w:val="004876E3"/>
    <w:rsid w:val="004A47E6"/>
    <w:rsid w:val="006349F5"/>
    <w:rsid w:val="006D67B5"/>
    <w:rsid w:val="00702154"/>
    <w:rsid w:val="0072479D"/>
    <w:rsid w:val="007A6AC9"/>
    <w:rsid w:val="00943085"/>
    <w:rsid w:val="00A459CF"/>
    <w:rsid w:val="00AD2CAC"/>
    <w:rsid w:val="00B3302C"/>
    <w:rsid w:val="00C62B06"/>
    <w:rsid w:val="00CB1D29"/>
    <w:rsid w:val="00E02296"/>
    <w:rsid w:val="00F457FF"/>
    <w:rsid w:val="00FE0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59EB9"/>
  <w15:chartTrackingRefBased/>
  <w15:docId w15:val="{D6D794BA-764C-8645-9D9E-F92636E7C9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30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30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4308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308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308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30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30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30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30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308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308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4308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308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308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30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30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30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3085"/>
    <w:rPr>
      <w:rFonts w:eastAsiaTheme="majorEastAsia" w:cstheme="majorBidi"/>
      <w:color w:val="272727" w:themeColor="text1" w:themeTint="D8"/>
    </w:rPr>
  </w:style>
  <w:style w:type="paragraph" w:styleId="Title">
    <w:name w:val="Title"/>
    <w:basedOn w:val="Normal"/>
    <w:next w:val="Normal"/>
    <w:link w:val="TitleChar"/>
    <w:uiPriority w:val="10"/>
    <w:qFormat/>
    <w:rsid w:val="009430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30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30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30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3085"/>
    <w:pPr>
      <w:spacing w:before="160"/>
      <w:jc w:val="center"/>
    </w:pPr>
    <w:rPr>
      <w:i/>
      <w:iCs/>
      <w:color w:val="404040" w:themeColor="text1" w:themeTint="BF"/>
    </w:rPr>
  </w:style>
  <w:style w:type="character" w:customStyle="1" w:styleId="QuoteChar">
    <w:name w:val="Quote Char"/>
    <w:basedOn w:val="DefaultParagraphFont"/>
    <w:link w:val="Quote"/>
    <w:uiPriority w:val="29"/>
    <w:rsid w:val="00943085"/>
    <w:rPr>
      <w:i/>
      <w:iCs/>
      <w:color w:val="404040" w:themeColor="text1" w:themeTint="BF"/>
    </w:rPr>
  </w:style>
  <w:style w:type="paragraph" w:styleId="ListParagraph">
    <w:name w:val="List Paragraph"/>
    <w:basedOn w:val="Normal"/>
    <w:uiPriority w:val="34"/>
    <w:qFormat/>
    <w:rsid w:val="00943085"/>
    <w:pPr>
      <w:ind w:left="720"/>
      <w:contextualSpacing/>
    </w:pPr>
  </w:style>
  <w:style w:type="character" w:styleId="IntenseEmphasis">
    <w:name w:val="Intense Emphasis"/>
    <w:basedOn w:val="DefaultParagraphFont"/>
    <w:uiPriority w:val="21"/>
    <w:qFormat/>
    <w:rsid w:val="00943085"/>
    <w:rPr>
      <w:i/>
      <w:iCs/>
      <w:color w:val="0F4761" w:themeColor="accent1" w:themeShade="BF"/>
    </w:rPr>
  </w:style>
  <w:style w:type="paragraph" w:styleId="IntenseQuote">
    <w:name w:val="Intense Quote"/>
    <w:basedOn w:val="Normal"/>
    <w:next w:val="Normal"/>
    <w:link w:val="IntenseQuoteChar"/>
    <w:uiPriority w:val="30"/>
    <w:qFormat/>
    <w:rsid w:val="009430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3085"/>
    <w:rPr>
      <w:i/>
      <w:iCs/>
      <w:color w:val="0F4761" w:themeColor="accent1" w:themeShade="BF"/>
    </w:rPr>
  </w:style>
  <w:style w:type="character" w:styleId="IntenseReference">
    <w:name w:val="Intense Reference"/>
    <w:basedOn w:val="DefaultParagraphFont"/>
    <w:uiPriority w:val="32"/>
    <w:qFormat/>
    <w:rsid w:val="00943085"/>
    <w:rPr>
      <w:b/>
      <w:bCs/>
      <w:smallCaps/>
      <w:color w:val="0F4761" w:themeColor="accent1" w:themeShade="BF"/>
      <w:spacing w:val="5"/>
    </w:rPr>
  </w:style>
  <w:style w:type="character" w:styleId="Strong">
    <w:name w:val="Strong"/>
    <w:basedOn w:val="DefaultParagraphFont"/>
    <w:uiPriority w:val="22"/>
    <w:qFormat/>
    <w:rsid w:val="00943085"/>
    <w:rPr>
      <w:b/>
      <w:bCs/>
    </w:rPr>
  </w:style>
  <w:style w:type="paragraph" w:styleId="NormalWeb">
    <w:name w:val="Normal (Web)"/>
    <w:basedOn w:val="Normal"/>
    <w:uiPriority w:val="99"/>
    <w:unhideWhenUsed/>
    <w:rsid w:val="00943085"/>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943085"/>
    <w:rPr>
      <w:i/>
      <w:iCs/>
    </w:rPr>
  </w:style>
  <w:style w:type="character" w:customStyle="1" w:styleId="text">
    <w:name w:val="text"/>
    <w:basedOn w:val="DefaultParagraphFont"/>
    <w:rsid w:val="004876E3"/>
  </w:style>
  <w:style w:type="paragraph" w:customStyle="1" w:styleId="chapter-1">
    <w:name w:val="chapter-1"/>
    <w:basedOn w:val="Normal"/>
    <w:rsid w:val="00220263"/>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line">
    <w:name w:val="line"/>
    <w:basedOn w:val="Normal"/>
    <w:rsid w:val="00220263"/>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1002</Words>
  <Characters>5712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zach</dc:creator>
  <cp:keywords/>
  <dc:description/>
  <cp:lastModifiedBy>cheryl zach</cp:lastModifiedBy>
  <cp:revision>2</cp:revision>
  <cp:lastPrinted>2025-10-08T16:50:00Z</cp:lastPrinted>
  <dcterms:created xsi:type="dcterms:W3CDTF">2025-10-08T16:53:00Z</dcterms:created>
  <dcterms:modified xsi:type="dcterms:W3CDTF">2025-10-08T16:53:00Z</dcterms:modified>
</cp:coreProperties>
</file>